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FF93F4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521D8" w:rsidRPr="00E521D8">
        <w:rPr>
          <w:b/>
          <w:sz w:val="24"/>
          <w:szCs w:val="32"/>
        </w:rPr>
        <w:t>Гражданская оборона и защита населения от чрезвычайных ситуаций для ответственных специалистов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521D8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E521D8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B934" w14:textId="77777777" w:rsidR="00DE4DDE" w:rsidRDefault="00DE4DDE">
      <w:r>
        <w:separator/>
      </w:r>
    </w:p>
  </w:endnote>
  <w:endnote w:type="continuationSeparator" w:id="0">
    <w:p w14:paraId="4C715A97" w14:textId="77777777" w:rsidR="00DE4DDE" w:rsidRDefault="00DE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43F7" w14:textId="77777777" w:rsidR="00DE4DDE" w:rsidRDefault="00DE4DDE">
      <w:r>
        <w:separator/>
      </w:r>
    </w:p>
  </w:footnote>
  <w:footnote w:type="continuationSeparator" w:id="0">
    <w:p w14:paraId="4A1ED4CA" w14:textId="77777777" w:rsidR="00DE4DDE" w:rsidRDefault="00DE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