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1EF7DE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C52F3" w:rsidRPr="000C52F3">
        <w:rPr>
          <w:b/>
          <w:sz w:val="24"/>
          <w:szCs w:val="32"/>
        </w:rPr>
        <w:t>Электробезопасность IV группа</w:t>
      </w:r>
      <w:r w:rsidR="00B91452">
        <w:rPr>
          <w:b/>
          <w:sz w:val="24"/>
          <w:szCs w:val="32"/>
        </w:rPr>
        <w:t>»</w:t>
      </w:r>
      <w:bookmarkStart w:id="0" w:name="_GoBack"/>
      <w:bookmarkEnd w:id="0"/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66E61" w14:textId="77777777" w:rsidR="00C616CC" w:rsidRDefault="00C616CC">
      <w:r>
        <w:separator/>
      </w:r>
    </w:p>
  </w:endnote>
  <w:endnote w:type="continuationSeparator" w:id="0">
    <w:p w14:paraId="205D5DCF" w14:textId="77777777" w:rsidR="00C616CC" w:rsidRDefault="00C6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7772C" w14:textId="77777777" w:rsidR="00C616CC" w:rsidRDefault="00C616CC">
      <w:r>
        <w:separator/>
      </w:r>
    </w:p>
  </w:footnote>
  <w:footnote w:type="continuationSeparator" w:id="0">
    <w:p w14:paraId="2E18710A" w14:textId="77777777" w:rsidR="00C616CC" w:rsidRDefault="00C6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C52F3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616CC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