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A64452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518C4" w:rsidRPr="004518C4">
        <w:rPr>
          <w:b/>
          <w:sz w:val="24"/>
          <w:szCs w:val="32"/>
        </w:rPr>
        <w:t>Охрана труда для руководителей и ответственных специалистов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518C4">
        <w:rPr>
          <w:b/>
          <w:sz w:val="24"/>
          <w:szCs w:val="32"/>
        </w:rPr>
        <w:t>40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F3AE1C6" w14:textId="77777777" w:rsidR="00B82241" w:rsidRPr="00AE5DE4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0F434C1" w14:textId="77777777" w:rsidR="00B82241" w:rsidRPr="00395A87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398C96D" w14:textId="77777777" w:rsidR="00B82241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77410FE" w14:textId="77777777" w:rsidR="00B82241" w:rsidRPr="00395A87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ABCDB87" w14:textId="77777777" w:rsidR="00B82241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A3EC287" w14:textId="77777777" w:rsidR="00B82241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4B991E2" w14:textId="77777777" w:rsidR="00B82241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E1E4099" w14:textId="77777777" w:rsidR="00B82241" w:rsidRDefault="00B82241" w:rsidP="00B8224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EE4F" w14:textId="77777777" w:rsidR="00B05DB2" w:rsidRDefault="00B05DB2">
      <w:r>
        <w:separator/>
      </w:r>
    </w:p>
  </w:endnote>
  <w:endnote w:type="continuationSeparator" w:id="0">
    <w:p w14:paraId="43137F86" w14:textId="77777777" w:rsidR="00B05DB2" w:rsidRDefault="00B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3878" w14:textId="77777777" w:rsidR="00B05DB2" w:rsidRDefault="00B05DB2">
      <w:r>
        <w:separator/>
      </w:r>
    </w:p>
  </w:footnote>
  <w:footnote w:type="continuationSeparator" w:id="0">
    <w:p w14:paraId="739553C6" w14:textId="77777777" w:rsidR="00B05DB2" w:rsidRDefault="00B0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1244C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518C4"/>
    <w:rsid w:val="004B0762"/>
    <w:rsid w:val="004F1907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05DB2"/>
    <w:rsid w:val="00B82241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